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7EB" w14:textId="77777777" w:rsidR="00162DB5" w:rsidRPr="00A03C2A" w:rsidRDefault="000F72E3" w:rsidP="00A03C2A">
      <w:pPr>
        <w:jc w:val="center"/>
        <w:rPr>
          <w:b/>
          <w:bCs/>
        </w:rPr>
      </w:pPr>
      <w:r w:rsidRPr="00A03C2A">
        <w:rPr>
          <w:b/>
          <w:bCs/>
        </w:rPr>
        <w:t>BCCTaipei Better Business Awards</w:t>
      </w:r>
    </w:p>
    <w:p w14:paraId="560E873A" w14:textId="77777777" w:rsidR="009D5A81" w:rsidRDefault="00126584" w:rsidP="00A03C2A">
      <w:pPr>
        <w:jc w:val="center"/>
        <w:rPr>
          <w:rFonts w:eastAsia="PMingLiU"/>
          <w:b/>
          <w:bCs/>
          <w:lang w:eastAsia="zh-TW"/>
        </w:rPr>
      </w:pPr>
      <w:r w:rsidRPr="00126584">
        <w:rPr>
          <w:b/>
          <w:bCs/>
        </w:rPr>
        <w:t>Spirit of Scotland – ESG &amp; Sustainable Excellence</w:t>
      </w:r>
    </w:p>
    <w:p w14:paraId="2760DDF2" w14:textId="0451ED70" w:rsidR="00E34FDC" w:rsidRPr="009D5A81" w:rsidRDefault="00CD2806" w:rsidP="00A03C2A">
      <w:pPr>
        <w:jc w:val="center"/>
        <w:rPr>
          <w:rFonts w:eastAsia="PMingLiU"/>
          <w:b/>
          <w:bCs/>
          <w:i/>
          <w:iCs/>
          <w:lang w:eastAsia="zh-TW"/>
        </w:rPr>
      </w:pPr>
      <w:r w:rsidRPr="009D5A81">
        <w:rPr>
          <w:b/>
          <w:bCs/>
          <w:i/>
          <w:iCs/>
        </w:rPr>
        <w:t>The Independent House Award</w:t>
      </w:r>
    </w:p>
    <w:p w14:paraId="21019321" w14:textId="2894BD30" w:rsidR="00162DB5" w:rsidRPr="00A03C2A" w:rsidRDefault="000F72E3" w:rsidP="00A03C2A">
      <w:pPr>
        <w:jc w:val="center"/>
        <w:rPr>
          <w:b/>
          <w:bCs/>
        </w:rPr>
      </w:pPr>
      <w:r w:rsidRPr="00A03C2A">
        <w:rPr>
          <w:b/>
          <w:bCs/>
        </w:rPr>
        <w:t>202</w:t>
      </w:r>
      <w:r w:rsidR="009D5A81">
        <w:rPr>
          <w:rFonts w:eastAsia="PMingLiU" w:hint="eastAsia"/>
          <w:b/>
          <w:bCs/>
          <w:lang w:eastAsia="zh-TW"/>
        </w:rPr>
        <w:t>6</w:t>
      </w:r>
      <w:r w:rsidRPr="00A03C2A">
        <w:rPr>
          <w:b/>
          <w:bCs/>
        </w:rPr>
        <w:t xml:space="preserve"> Guidance and Criteria</w:t>
      </w:r>
    </w:p>
    <w:p w14:paraId="388AC50D" w14:textId="77777777" w:rsidR="00A03C2A" w:rsidRDefault="00A03C2A"/>
    <w:p w14:paraId="27A666E1" w14:textId="77777777" w:rsidR="009D5A81" w:rsidRPr="009D5A81" w:rsidRDefault="009D5A81" w:rsidP="009D5A81">
      <w:pPr>
        <w:rPr>
          <w:b/>
          <w:bCs/>
        </w:rPr>
      </w:pPr>
      <w:r w:rsidRPr="009D5A81">
        <w:rPr>
          <w:b/>
          <w:bCs/>
        </w:rPr>
        <w:t>The Independent House Award</w:t>
      </w:r>
    </w:p>
    <w:p w14:paraId="35C59B88" w14:textId="77777777" w:rsidR="009D5A81" w:rsidRPr="009D5A81" w:rsidRDefault="009D5A81" w:rsidP="009D5A81">
      <w:r w:rsidRPr="009D5A81">
        <w:t>The Independent House Award recognises independent Scotch whisky brands in Taiwan that promote Scottish heritage, ESG leadership, and positive community impact.</w:t>
      </w:r>
    </w:p>
    <w:p w14:paraId="78EC896B" w14:textId="77777777" w:rsidR="009D5A81" w:rsidRPr="009D5A81" w:rsidRDefault="009D5A81" w:rsidP="009D5A81">
      <w:r w:rsidRPr="009D5A81">
        <w:t>It celebrates brands with distinctive character and a clear commitment to responsible business locally in Taiwan.</w:t>
      </w:r>
    </w:p>
    <w:p w14:paraId="053205C4" w14:textId="77777777" w:rsidR="00576093" w:rsidRPr="00576093" w:rsidRDefault="00576093" w:rsidP="00576093">
      <w:pPr>
        <w:tabs>
          <w:tab w:val="center" w:pos="4320"/>
        </w:tabs>
        <w:rPr>
          <w:b/>
          <w:bCs/>
        </w:rPr>
      </w:pPr>
      <w:r w:rsidRPr="00576093">
        <w:rPr>
          <w:b/>
          <w:bCs/>
        </w:rPr>
        <w:t>Application Details</w:t>
      </w:r>
    </w:p>
    <w:p w14:paraId="1C5F624E" w14:textId="77777777" w:rsidR="00576093" w:rsidRPr="00576093" w:rsidRDefault="00576093" w:rsidP="00576093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576093">
        <w:rPr>
          <w:b/>
          <w:bCs/>
        </w:rPr>
        <w:t>Company Name:</w:t>
      </w:r>
    </w:p>
    <w:p w14:paraId="4E72F7BB" w14:textId="77777777" w:rsidR="00576093" w:rsidRPr="00576093" w:rsidRDefault="00576093" w:rsidP="00576093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576093">
        <w:rPr>
          <w:b/>
          <w:bCs/>
        </w:rPr>
        <w:t>Company Website:</w:t>
      </w:r>
    </w:p>
    <w:p w14:paraId="3CC9A7F0" w14:textId="77777777" w:rsidR="00576093" w:rsidRPr="00576093" w:rsidRDefault="00576093" w:rsidP="00576093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576093">
        <w:rPr>
          <w:b/>
          <w:bCs/>
        </w:rPr>
        <w:t>Contact Person:</w:t>
      </w:r>
    </w:p>
    <w:p w14:paraId="41B6925F" w14:textId="77777777" w:rsidR="00576093" w:rsidRPr="00576093" w:rsidRDefault="00576093" w:rsidP="00576093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576093">
        <w:rPr>
          <w:b/>
          <w:bCs/>
        </w:rPr>
        <w:t>Email:</w:t>
      </w:r>
    </w:p>
    <w:p w14:paraId="6B13D5BD" w14:textId="6F26E1EF" w:rsidR="00576093" w:rsidRPr="00576093" w:rsidRDefault="00576093" w:rsidP="00576093">
      <w:pPr>
        <w:pStyle w:val="ae"/>
        <w:numPr>
          <w:ilvl w:val="0"/>
          <w:numId w:val="20"/>
        </w:numPr>
        <w:tabs>
          <w:tab w:val="center" w:pos="4320"/>
        </w:tabs>
        <w:ind w:left="426"/>
        <w:rPr>
          <w:b/>
          <w:bCs/>
        </w:rPr>
      </w:pPr>
      <w:r w:rsidRPr="00576093">
        <w:rPr>
          <w:b/>
          <w:bCs/>
        </w:rPr>
        <w:t>Phone:</w:t>
      </w:r>
    </w:p>
    <w:p w14:paraId="00E4AC7D" w14:textId="374C4CFB" w:rsidR="00162DB5" w:rsidRDefault="005176D4" w:rsidP="005176D4">
      <w:pPr>
        <w:tabs>
          <w:tab w:val="center" w:pos="4320"/>
        </w:tabs>
      </w:pPr>
      <w:r>
        <w:tab/>
      </w:r>
    </w:p>
    <w:p w14:paraId="4AD4CCC2" w14:textId="0D3835D4" w:rsidR="00A03C2A" w:rsidRPr="00A03C2A" w:rsidRDefault="00A03C2A">
      <w:pPr>
        <w:rPr>
          <w:b/>
          <w:bCs/>
        </w:rPr>
      </w:pPr>
      <w:r w:rsidRPr="00A03C2A">
        <w:rPr>
          <w:b/>
          <w:bCs/>
        </w:rPr>
        <w:t>Judging Criteria</w:t>
      </w:r>
    </w:p>
    <w:p w14:paraId="30BA6053" w14:textId="77777777" w:rsidR="007D2333" w:rsidRPr="007D2333" w:rsidRDefault="007D2333" w:rsidP="007D2333">
      <w:r w:rsidRPr="007D2333">
        <w:t>Please answer the following three sections in English or Chinese.</w:t>
      </w:r>
    </w:p>
    <w:p w14:paraId="790E13CF" w14:textId="77777777" w:rsidR="007D2333" w:rsidRPr="007D2333" w:rsidRDefault="007D2333" w:rsidP="007D2333">
      <w:pPr>
        <w:rPr>
          <w:b/>
          <w:bCs/>
        </w:rPr>
      </w:pPr>
      <w:r w:rsidRPr="007D2333">
        <w:rPr>
          <w:b/>
          <w:bCs/>
        </w:rPr>
        <w:t>1. Brand, Heritage and Independent Character</w:t>
      </w:r>
    </w:p>
    <w:p w14:paraId="2C1AED3A" w14:textId="77777777" w:rsidR="007D2333" w:rsidRPr="007D2333" w:rsidRDefault="007D2333" w:rsidP="007D2333">
      <w:r w:rsidRPr="007D2333">
        <w:t>Describe how your brand has promoted Scotch whisky heritage, culture, quality, and independent character in Taiwan.</w:t>
      </w:r>
    </w:p>
    <w:p w14:paraId="200B9BD2" w14:textId="77777777" w:rsidR="007D2333" w:rsidRPr="007D2333" w:rsidRDefault="007D2333" w:rsidP="007D2333">
      <w:pPr>
        <w:rPr>
          <w:b/>
          <w:bCs/>
        </w:rPr>
      </w:pPr>
      <w:r w:rsidRPr="007D2333">
        <w:rPr>
          <w:b/>
          <w:bCs/>
        </w:rPr>
        <w:t>Limit: 500 words</w:t>
      </w:r>
    </w:p>
    <w:p w14:paraId="78658148" w14:textId="77777777" w:rsidR="007D2333" w:rsidRPr="007D2333" w:rsidRDefault="007D2333" w:rsidP="007D2333">
      <w:pPr>
        <w:rPr>
          <w:b/>
          <w:bCs/>
        </w:rPr>
      </w:pPr>
      <w:r w:rsidRPr="007D2333">
        <w:rPr>
          <w:b/>
          <w:bCs/>
        </w:rPr>
        <w:t>2. ESG and Community Impact</w:t>
      </w:r>
    </w:p>
    <w:p w14:paraId="691D979F" w14:textId="77777777" w:rsidR="007D2333" w:rsidRPr="007D2333" w:rsidRDefault="007D2333" w:rsidP="007D2333">
      <w:r w:rsidRPr="007D2333">
        <w:t>Describe your ESG, sustainability, community, cultural, or local partnership initiatives in Taiwan.</w:t>
      </w:r>
    </w:p>
    <w:p w14:paraId="2F4EA154" w14:textId="77777777" w:rsidR="007D2333" w:rsidRPr="007D2333" w:rsidRDefault="007D2333" w:rsidP="007D2333">
      <w:pPr>
        <w:rPr>
          <w:b/>
          <w:bCs/>
        </w:rPr>
      </w:pPr>
      <w:r w:rsidRPr="007D2333">
        <w:rPr>
          <w:b/>
          <w:bCs/>
        </w:rPr>
        <w:t>Limit: 500 words</w:t>
      </w:r>
    </w:p>
    <w:p w14:paraId="768FE2F0" w14:textId="77777777" w:rsidR="007D2333" w:rsidRPr="007D2333" w:rsidRDefault="007D2333" w:rsidP="007D2333">
      <w:pPr>
        <w:rPr>
          <w:b/>
          <w:bCs/>
        </w:rPr>
      </w:pPr>
      <w:r w:rsidRPr="007D2333">
        <w:rPr>
          <w:b/>
          <w:bCs/>
        </w:rPr>
        <w:t>3. Results, Impact and Supporting Evidence</w:t>
      </w:r>
    </w:p>
    <w:p w14:paraId="0901FFB6" w14:textId="77777777" w:rsidR="007D2333" w:rsidRPr="007D2333" w:rsidRDefault="007D2333" w:rsidP="007D2333">
      <w:r w:rsidRPr="007D2333">
        <w:lastRenderedPageBreak/>
        <w:t>Share the results, reach, significance, or measurable impact of your activities.</w:t>
      </w:r>
    </w:p>
    <w:p w14:paraId="2CBB9999" w14:textId="77777777" w:rsidR="007D2333" w:rsidRPr="007D2333" w:rsidRDefault="007D2333" w:rsidP="007D2333">
      <w:r w:rsidRPr="007D2333">
        <w:t>You may include up to two supporting items, such as photos, media links, event materials, campaign examples, or sustainability evidence.</w:t>
      </w:r>
    </w:p>
    <w:p w14:paraId="00D7C1DC" w14:textId="785FE20F" w:rsidR="00B043B8" w:rsidRDefault="007D2333" w:rsidP="00B043B8">
      <w:pPr>
        <w:rPr>
          <w:rFonts w:eastAsia="PMingLiU"/>
          <w:b/>
          <w:bCs/>
          <w:lang w:eastAsia="zh-TW"/>
        </w:rPr>
      </w:pPr>
      <w:r w:rsidRPr="007D2333">
        <w:rPr>
          <w:b/>
          <w:bCs/>
        </w:rPr>
        <w:t>Limit: 500 words</w:t>
      </w:r>
    </w:p>
    <w:p w14:paraId="1C4C22F1" w14:textId="77777777" w:rsidR="00430979" w:rsidRPr="00430979" w:rsidRDefault="00430979" w:rsidP="00B043B8">
      <w:pPr>
        <w:rPr>
          <w:rFonts w:eastAsia="PMingLiU"/>
          <w:b/>
          <w:bCs/>
          <w:lang w:eastAsia="zh-TW"/>
        </w:rPr>
      </w:pPr>
    </w:p>
    <w:p w14:paraId="73A8D1C5" w14:textId="77777777" w:rsidR="00430979" w:rsidRPr="00430979" w:rsidRDefault="00430979" w:rsidP="00430979">
      <w:pPr>
        <w:rPr>
          <w:b/>
          <w:bCs/>
        </w:rPr>
      </w:pPr>
      <w:r w:rsidRPr="00430979">
        <w:rPr>
          <w:b/>
          <w:bCs/>
        </w:rPr>
        <w:t>What Judges Will Look For</w:t>
      </w:r>
    </w:p>
    <w:p w14:paraId="2E8469C7" w14:textId="77777777" w:rsidR="00430979" w:rsidRPr="00430979" w:rsidRDefault="00430979" w:rsidP="00430979">
      <w:r w:rsidRPr="00430979">
        <w:t>Judges will consider:</w:t>
      </w:r>
    </w:p>
    <w:p w14:paraId="28DAD0D6" w14:textId="77777777" w:rsidR="00430979" w:rsidRPr="00430979" w:rsidRDefault="00430979" w:rsidP="00430979">
      <w:pPr>
        <w:numPr>
          <w:ilvl w:val="0"/>
          <w:numId w:val="21"/>
        </w:numPr>
      </w:pPr>
      <w:r w:rsidRPr="00430979">
        <w:rPr>
          <w:b/>
          <w:bCs/>
        </w:rPr>
        <w:t xml:space="preserve">Heritage </w:t>
      </w:r>
      <w:r w:rsidRPr="00430979">
        <w:t>– How well the brand promotes Scottish whisky culture and appreciation in Taiwan.</w:t>
      </w:r>
    </w:p>
    <w:p w14:paraId="6D8A578A" w14:textId="77777777" w:rsidR="00430979" w:rsidRPr="00430979" w:rsidRDefault="00430979" w:rsidP="00430979">
      <w:pPr>
        <w:numPr>
          <w:ilvl w:val="0"/>
          <w:numId w:val="21"/>
        </w:numPr>
      </w:pPr>
      <w:r w:rsidRPr="00430979">
        <w:rPr>
          <w:b/>
          <w:bCs/>
        </w:rPr>
        <w:t xml:space="preserve">Character </w:t>
      </w:r>
      <w:r w:rsidRPr="00430979">
        <w:t>– The brand’s independence, distinctiveness, quality, and storytelling.</w:t>
      </w:r>
    </w:p>
    <w:p w14:paraId="6F4D3301" w14:textId="77777777" w:rsidR="00430979" w:rsidRPr="00430979" w:rsidRDefault="00430979" w:rsidP="00430979">
      <w:pPr>
        <w:numPr>
          <w:ilvl w:val="0"/>
          <w:numId w:val="21"/>
        </w:numPr>
      </w:pPr>
      <w:r w:rsidRPr="00430979">
        <w:rPr>
          <w:b/>
          <w:bCs/>
        </w:rPr>
        <w:t xml:space="preserve">Impact </w:t>
      </w:r>
      <w:r w:rsidRPr="00430979">
        <w:t>– ESG actions, sustainability efforts, community engagement, local partnerships, and clear results.</w:t>
      </w:r>
    </w:p>
    <w:p w14:paraId="493B71E2" w14:textId="77777777" w:rsidR="00E61A26" w:rsidRDefault="00E61A26" w:rsidP="00367C07">
      <w:pPr>
        <w:rPr>
          <w:rFonts w:eastAsia="PMingLiU"/>
          <w:b/>
          <w:bCs/>
          <w:lang w:eastAsia="zh-TW"/>
        </w:rPr>
      </w:pPr>
    </w:p>
    <w:p w14:paraId="50BF5096" w14:textId="77777777" w:rsidR="007F0923" w:rsidRPr="007F0923" w:rsidRDefault="007F0923" w:rsidP="007F0923">
      <w:pPr>
        <w:rPr>
          <w:b/>
          <w:bCs/>
        </w:rPr>
      </w:pPr>
      <w:r w:rsidRPr="007F0923">
        <w:rPr>
          <w:b/>
          <w:bCs/>
        </w:rPr>
        <w:t>How to Submit</w:t>
      </w:r>
    </w:p>
    <w:p w14:paraId="56836FB8" w14:textId="77777777" w:rsidR="007F0923" w:rsidRPr="007F0923" w:rsidRDefault="007F0923" w:rsidP="007F0923">
      <w:r w:rsidRPr="007F0923">
        <w:t>Please submit your application and supporting materials to:</w:t>
      </w:r>
    </w:p>
    <w:p w14:paraId="0B61CEE6" w14:textId="77777777" w:rsidR="007F0923" w:rsidRPr="007F0923" w:rsidRDefault="007F0923" w:rsidP="007F0923">
      <w:pPr>
        <w:rPr>
          <w:b/>
          <w:bCs/>
        </w:rPr>
      </w:pPr>
      <w:hyperlink r:id="rId11" w:history="1">
        <w:r w:rsidRPr="007F0923">
          <w:rPr>
            <w:rStyle w:val="affa"/>
            <w:b/>
            <w:bCs/>
          </w:rPr>
          <w:t>BBAMarketing@bcctaipei.com</w:t>
        </w:r>
      </w:hyperlink>
    </w:p>
    <w:p w14:paraId="424AF3FE" w14:textId="58D6FA7F" w:rsidR="007F0923" w:rsidRPr="007F0923" w:rsidRDefault="007F0923" w:rsidP="007F0923">
      <w:pPr>
        <w:rPr>
          <w:rFonts w:eastAsia="PMingLiU"/>
          <w:b/>
          <w:bCs/>
          <w:color w:val="EE0000"/>
          <w:lang w:eastAsia="zh-TW"/>
        </w:rPr>
      </w:pPr>
      <w:r w:rsidRPr="007F0923">
        <w:rPr>
          <w:color w:val="EE0000"/>
        </w:rPr>
        <w:t>Deadline:</w:t>
      </w:r>
      <w:r w:rsidRPr="007F0923">
        <w:rPr>
          <w:b/>
          <w:bCs/>
          <w:color w:val="EE0000"/>
        </w:rPr>
        <w:t xml:space="preserve"> </w:t>
      </w:r>
      <w:r w:rsidR="00457C56">
        <w:rPr>
          <w:rFonts w:eastAsia="PMingLiU" w:hint="eastAsia"/>
          <w:b/>
          <w:bCs/>
          <w:color w:val="EE0000"/>
          <w:lang w:eastAsia="zh-TW"/>
        </w:rPr>
        <w:t>Fri</w:t>
      </w:r>
      <w:r w:rsidRPr="007F0923">
        <w:rPr>
          <w:b/>
          <w:bCs/>
          <w:color w:val="EE0000"/>
        </w:rPr>
        <w:t xml:space="preserve">day, 17 </w:t>
      </w:r>
      <w:r w:rsidR="00457C56">
        <w:rPr>
          <w:rFonts w:ascii="Microsoft JhengHei" w:eastAsia="Microsoft JhengHei" w:hAnsi="Microsoft JhengHei" w:cs="Microsoft JhengHei" w:hint="eastAsia"/>
          <w:b/>
          <w:bCs/>
          <w:color w:val="EE0000"/>
          <w:lang w:eastAsia="zh-TW"/>
        </w:rPr>
        <w:t>July</w:t>
      </w:r>
      <w:r w:rsidRPr="007F0923">
        <w:rPr>
          <w:b/>
          <w:bCs/>
          <w:color w:val="EE0000"/>
        </w:rPr>
        <w:t xml:space="preserve"> 202</w:t>
      </w:r>
      <w:r w:rsidRPr="007F0923">
        <w:rPr>
          <w:rFonts w:eastAsia="PMingLiU" w:hint="eastAsia"/>
          <w:b/>
          <w:bCs/>
          <w:color w:val="EE0000"/>
          <w:lang w:eastAsia="zh-TW"/>
        </w:rPr>
        <w:t>6</w:t>
      </w:r>
    </w:p>
    <w:p w14:paraId="5CF8DF06" w14:textId="3F98CBAB" w:rsidR="00162DB5" w:rsidRDefault="007F0923" w:rsidP="00B043B8">
      <w:pPr>
        <w:rPr>
          <w:rFonts w:eastAsia="PMingLiU"/>
          <w:lang w:eastAsia="zh-TW"/>
        </w:rPr>
      </w:pPr>
      <w:r w:rsidRPr="007F0923">
        <w:t>Activities should have taken place within the</w:t>
      </w:r>
      <w:r w:rsidRPr="007F0923">
        <w:rPr>
          <w:b/>
          <w:bCs/>
        </w:rPr>
        <w:t xml:space="preserve"> 24 months </w:t>
      </w:r>
      <w:r w:rsidRPr="007F0923">
        <w:t>before the award deadline.</w:t>
      </w:r>
    </w:p>
    <w:p w14:paraId="5CC4CBE5" w14:textId="77777777" w:rsidR="005E6225" w:rsidRPr="005E6225" w:rsidRDefault="005E6225" w:rsidP="00B043B8">
      <w:pPr>
        <w:rPr>
          <w:rFonts w:eastAsia="PMingLiU"/>
          <w:lang w:eastAsia="zh-TW"/>
        </w:rPr>
      </w:pPr>
    </w:p>
    <w:p w14:paraId="216C93A4" w14:textId="77777777" w:rsidR="005E6225" w:rsidRPr="005E6225" w:rsidRDefault="005E6225" w:rsidP="005E6225">
      <w:pPr>
        <w:rPr>
          <w:rFonts w:eastAsia="PMingLiU"/>
          <w:b/>
          <w:bCs/>
          <w:lang w:eastAsia="zh-TW"/>
        </w:rPr>
      </w:pPr>
      <w:r w:rsidRPr="005E6225">
        <w:rPr>
          <w:rFonts w:eastAsia="PMingLiU"/>
          <w:b/>
          <w:bCs/>
          <w:lang w:eastAsia="zh-TW"/>
        </w:rPr>
        <w:t>Supporting Partners</w:t>
      </w:r>
    </w:p>
    <w:p w14:paraId="5D68ABF4" w14:textId="77777777" w:rsidR="005E6225" w:rsidRPr="005E6225" w:rsidRDefault="005E6225" w:rsidP="005E6225">
      <w:pPr>
        <w:rPr>
          <w:rFonts w:eastAsia="PMingLiU"/>
          <w:b/>
          <w:bCs/>
          <w:lang w:eastAsia="zh-TW"/>
        </w:rPr>
      </w:pPr>
      <w:r w:rsidRPr="005E6225">
        <w:rPr>
          <w:rFonts w:eastAsia="PMingLiU"/>
          <w:b/>
          <w:bCs/>
          <w:lang w:eastAsia="zh-TW"/>
        </w:rPr>
        <w:t>British Office Taipei</w:t>
      </w:r>
    </w:p>
    <w:p w14:paraId="1399A462" w14:textId="77777777" w:rsidR="005E6225" w:rsidRPr="005E6225" w:rsidRDefault="005E6225" w:rsidP="005E6225">
      <w:pPr>
        <w:rPr>
          <w:rFonts w:eastAsia="PMingLiU"/>
          <w:lang w:eastAsia="zh-TW"/>
        </w:rPr>
      </w:pPr>
      <w:r w:rsidRPr="005E6225">
        <w:rPr>
          <w:rFonts w:eastAsia="PMingLiU"/>
          <w:lang w:eastAsia="zh-TW"/>
        </w:rPr>
        <w:t>The British Office Taipei supports the United Kingdom’s relationship with Taiwan across trade, investment, education, culture, innovation, and people-to-people links.</w:t>
      </w:r>
    </w:p>
    <w:p w14:paraId="0843F6EE" w14:textId="77777777" w:rsidR="005E6225" w:rsidRPr="005E6225" w:rsidRDefault="005E6225" w:rsidP="005E6225">
      <w:pPr>
        <w:rPr>
          <w:rFonts w:eastAsia="PMingLiU"/>
          <w:lang w:eastAsia="zh-TW"/>
        </w:rPr>
      </w:pPr>
      <w:r w:rsidRPr="005E6225">
        <w:rPr>
          <w:rFonts w:eastAsia="PMingLiU"/>
          <w:lang w:eastAsia="zh-TW"/>
        </w:rPr>
        <w:t>Its support for the Better Business Awards reflects the shared commitment to strengthening UK–Taiwan business ties and recognising organisations that contribute positively to Taiwan’s international business community.</w:t>
      </w:r>
    </w:p>
    <w:p w14:paraId="3264CC33" w14:textId="77777777" w:rsidR="005E6225" w:rsidRPr="005E6225" w:rsidRDefault="005E6225" w:rsidP="005E6225">
      <w:pPr>
        <w:rPr>
          <w:rFonts w:eastAsia="PMingLiU"/>
          <w:b/>
          <w:bCs/>
          <w:lang w:eastAsia="zh-TW"/>
        </w:rPr>
      </w:pPr>
      <w:r w:rsidRPr="005E6225">
        <w:rPr>
          <w:rFonts w:eastAsia="PMingLiU"/>
          <w:b/>
          <w:bCs/>
          <w:lang w:eastAsia="zh-TW"/>
        </w:rPr>
        <w:t>TutorABC</w:t>
      </w:r>
    </w:p>
    <w:p w14:paraId="5FFA7BCB" w14:textId="77777777" w:rsidR="005E6225" w:rsidRPr="005E6225" w:rsidRDefault="005E6225" w:rsidP="005E6225">
      <w:pPr>
        <w:rPr>
          <w:rFonts w:eastAsia="PMingLiU"/>
          <w:lang w:eastAsia="zh-TW"/>
        </w:rPr>
      </w:pPr>
      <w:r w:rsidRPr="005E6225">
        <w:rPr>
          <w:rFonts w:eastAsia="PMingLiU"/>
          <w:lang w:eastAsia="zh-TW"/>
        </w:rPr>
        <w:lastRenderedPageBreak/>
        <w:t>TutorABC is a leading online education company with over 20 years of experience in digital learning.</w:t>
      </w:r>
    </w:p>
    <w:p w14:paraId="276C0E96" w14:textId="77777777" w:rsidR="005E6225" w:rsidRPr="005E6225" w:rsidRDefault="005E6225" w:rsidP="005E6225">
      <w:pPr>
        <w:rPr>
          <w:rFonts w:eastAsia="PMingLiU"/>
          <w:lang w:eastAsia="zh-TW"/>
        </w:rPr>
      </w:pPr>
      <w:r w:rsidRPr="005E6225">
        <w:rPr>
          <w:rFonts w:eastAsia="PMingLiU"/>
          <w:lang w:eastAsia="zh-TW"/>
        </w:rPr>
        <w:t xml:space="preserve">TutorABC works with globally recognised education and publishing partners, including </w:t>
      </w:r>
      <w:r w:rsidRPr="005E6225">
        <w:rPr>
          <w:rFonts w:eastAsia="PMingLiU"/>
          <w:b/>
          <w:bCs/>
          <w:lang w:eastAsia="zh-TW"/>
        </w:rPr>
        <w:t>Oxford, Cambridge, National Geographic Learning, Barron’s, and Kaplan</w:t>
      </w:r>
      <w:r w:rsidRPr="005E6225">
        <w:rPr>
          <w:rFonts w:eastAsia="PMingLiU"/>
          <w:lang w:eastAsia="zh-TW"/>
        </w:rPr>
        <w:t>, to deliver high-quality language learning and professional education programmes.</w:t>
      </w:r>
    </w:p>
    <w:p w14:paraId="77786349" w14:textId="77777777" w:rsidR="005E6225" w:rsidRPr="005E6225" w:rsidRDefault="005E6225" w:rsidP="005E6225">
      <w:pPr>
        <w:rPr>
          <w:rFonts w:eastAsia="PMingLiU"/>
          <w:lang w:eastAsia="zh-TW"/>
        </w:rPr>
      </w:pPr>
      <w:r w:rsidRPr="005E6225">
        <w:rPr>
          <w:rFonts w:eastAsia="PMingLiU"/>
          <w:lang w:eastAsia="zh-TW"/>
        </w:rPr>
        <w:t>As a sponsor of the BCCT Better Business Awards, TutorABC supports the Chamber’s mission to recognise business excellence, international partnership, and positive community impact in Taiwan.</w:t>
      </w:r>
    </w:p>
    <w:p w14:paraId="0546B86E" w14:textId="77777777" w:rsidR="005E6225" w:rsidRPr="005E6225" w:rsidRDefault="005E6225" w:rsidP="00B043B8">
      <w:pPr>
        <w:rPr>
          <w:rFonts w:eastAsia="PMingLiU"/>
          <w:lang w:eastAsia="zh-TW"/>
        </w:rPr>
      </w:pPr>
    </w:p>
    <w:sectPr w:rsidR="005E6225" w:rsidRPr="005E6225" w:rsidSect="00034616">
      <w:headerReference w:type="even" r:id="rId12"/>
      <w:head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6FB9" w14:textId="77777777" w:rsidR="00556302" w:rsidRDefault="00556302" w:rsidP="0096473B">
      <w:pPr>
        <w:spacing w:after="0" w:line="240" w:lineRule="auto"/>
      </w:pPr>
      <w:r>
        <w:separator/>
      </w:r>
    </w:p>
  </w:endnote>
  <w:endnote w:type="continuationSeparator" w:id="0">
    <w:p w14:paraId="14EE5471" w14:textId="77777777" w:rsidR="00556302" w:rsidRDefault="00556302" w:rsidP="0096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0E3D" w14:textId="77777777" w:rsidR="00556302" w:rsidRDefault="00556302" w:rsidP="0096473B">
      <w:pPr>
        <w:spacing w:after="0" w:line="240" w:lineRule="auto"/>
      </w:pPr>
      <w:r>
        <w:separator/>
      </w:r>
    </w:p>
  </w:footnote>
  <w:footnote w:type="continuationSeparator" w:id="0">
    <w:p w14:paraId="68D90022" w14:textId="77777777" w:rsidR="00556302" w:rsidRDefault="00556302" w:rsidP="0096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935C" w14:textId="0CC4E3CA" w:rsidR="000F72E3" w:rsidRDefault="00556302">
    <w:pPr>
      <w:pStyle w:val="a5"/>
    </w:pPr>
    <w:r>
      <w:rPr>
        <w:noProof/>
      </w:rPr>
      <w:pict w14:anchorId="78636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00422" o:spid="_x0000_s1035" type="#_x0000_t75" style="position:absolute;margin-left:0;margin-top:0;width:430.7pt;height:236.45pt;z-index:-251657216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98A9" w14:textId="186E2C1E" w:rsidR="000F72E3" w:rsidRDefault="00556302">
    <w:pPr>
      <w:pStyle w:val="a5"/>
    </w:pPr>
    <w:r>
      <w:rPr>
        <w:noProof/>
      </w:rPr>
      <w:pict w14:anchorId="559F2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00423" o:spid="_x0000_s1036" type="#_x0000_t75" style="position:absolute;margin-left:0;margin-top:0;width:430.7pt;height:236.45pt;z-index:-251656192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  <w:r w:rsidR="000F72E3">
      <w:rPr>
        <w:noProof/>
      </w:rPr>
      <w:drawing>
        <wp:inline distT="0" distB="0" distL="0" distR="0" wp14:anchorId="6013419E" wp14:editId="1BD1EFD0">
          <wp:extent cx="946150" cy="946150"/>
          <wp:effectExtent l="0" t="0" r="6350" b="0"/>
          <wp:docPr id="681705462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05462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6197" cy="94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7D24" w14:textId="4FFE374B" w:rsidR="000F72E3" w:rsidRDefault="00556302">
    <w:pPr>
      <w:pStyle w:val="a5"/>
    </w:pPr>
    <w:r>
      <w:rPr>
        <w:noProof/>
      </w:rPr>
      <w:pict w14:anchorId="669C1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00421" o:spid="_x0000_s1034" type="#_x0000_t75" style="position:absolute;margin-left:0;margin-top:0;width:430.7pt;height:236.45pt;z-index:-251658240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303C1"/>
    <w:multiLevelType w:val="multilevel"/>
    <w:tmpl w:val="7E4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E6B16"/>
    <w:multiLevelType w:val="hybridMultilevel"/>
    <w:tmpl w:val="FA52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13B"/>
    <w:multiLevelType w:val="hybridMultilevel"/>
    <w:tmpl w:val="6A5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4D1"/>
    <w:multiLevelType w:val="multilevel"/>
    <w:tmpl w:val="EAC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01408"/>
    <w:multiLevelType w:val="hybridMultilevel"/>
    <w:tmpl w:val="4B068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796F"/>
    <w:multiLevelType w:val="hybridMultilevel"/>
    <w:tmpl w:val="F8B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81F5B"/>
    <w:multiLevelType w:val="multilevel"/>
    <w:tmpl w:val="2C80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E0A92"/>
    <w:multiLevelType w:val="hybridMultilevel"/>
    <w:tmpl w:val="4A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72B37"/>
    <w:multiLevelType w:val="multilevel"/>
    <w:tmpl w:val="246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803B3"/>
    <w:multiLevelType w:val="hybridMultilevel"/>
    <w:tmpl w:val="1F5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A2697"/>
    <w:multiLevelType w:val="hybridMultilevel"/>
    <w:tmpl w:val="707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34C54"/>
    <w:multiLevelType w:val="hybridMultilevel"/>
    <w:tmpl w:val="E34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409">
    <w:abstractNumId w:val="8"/>
  </w:num>
  <w:num w:numId="2" w16cid:durableId="1227952999">
    <w:abstractNumId w:val="6"/>
  </w:num>
  <w:num w:numId="3" w16cid:durableId="1627739298">
    <w:abstractNumId w:val="5"/>
  </w:num>
  <w:num w:numId="4" w16cid:durableId="1196457963">
    <w:abstractNumId w:val="4"/>
  </w:num>
  <w:num w:numId="5" w16cid:durableId="1593080579">
    <w:abstractNumId w:val="7"/>
  </w:num>
  <w:num w:numId="6" w16cid:durableId="1154293468">
    <w:abstractNumId w:val="3"/>
  </w:num>
  <w:num w:numId="7" w16cid:durableId="1406534281">
    <w:abstractNumId w:val="2"/>
  </w:num>
  <w:num w:numId="8" w16cid:durableId="508443967">
    <w:abstractNumId w:val="1"/>
  </w:num>
  <w:num w:numId="9" w16cid:durableId="665523931">
    <w:abstractNumId w:val="0"/>
  </w:num>
  <w:num w:numId="10" w16cid:durableId="522792397">
    <w:abstractNumId w:val="16"/>
  </w:num>
  <w:num w:numId="11" w16cid:durableId="558563944">
    <w:abstractNumId w:val="19"/>
  </w:num>
  <w:num w:numId="12" w16cid:durableId="1208450052">
    <w:abstractNumId w:val="20"/>
  </w:num>
  <w:num w:numId="13" w16cid:durableId="2072075280">
    <w:abstractNumId w:val="11"/>
  </w:num>
  <w:num w:numId="14" w16cid:durableId="339234571">
    <w:abstractNumId w:val="10"/>
  </w:num>
  <w:num w:numId="15" w16cid:durableId="1392272650">
    <w:abstractNumId w:val="18"/>
  </w:num>
  <w:num w:numId="16" w16cid:durableId="1357652672">
    <w:abstractNumId w:val="9"/>
  </w:num>
  <w:num w:numId="17" w16cid:durableId="1363633836">
    <w:abstractNumId w:val="17"/>
  </w:num>
  <w:num w:numId="18" w16cid:durableId="1354309292">
    <w:abstractNumId w:val="12"/>
  </w:num>
  <w:num w:numId="19" w16cid:durableId="821046759">
    <w:abstractNumId w:val="14"/>
  </w:num>
  <w:num w:numId="20" w16cid:durableId="1938368869">
    <w:abstractNumId w:val="13"/>
  </w:num>
  <w:num w:numId="21" w16cid:durableId="1312909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EA"/>
    <w:rsid w:val="00021123"/>
    <w:rsid w:val="000213D5"/>
    <w:rsid w:val="00034616"/>
    <w:rsid w:val="0006063C"/>
    <w:rsid w:val="000652C0"/>
    <w:rsid w:val="00065FD9"/>
    <w:rsid w:val="000A1AB7"/>
    <w:rsid w:val="000B7530"/>
    <w:rsid w:val="000C2A22"/>
    <w:rsid w:val="000C4AEF"/>
    <w:rsid w:val="000E46DD"/>
    <w:rsid w:val="000E5A86"/>
    <w:rsid w:val="000F72E3"/>
    <w:rsid w:val="0010484C"/>
    <w:rsid w:val="001139E9"/>
    <w:rsid w:val="0011626D"/>
    <w:rsid w:val="00126584"/>
    <w:rsid w:val="0015074B"/>
    <w:rsid w:val="00162DB5"/>
    <w:rsid w:val="00273F1C"/>
    <w:rsid w:val="002756F8"/>
    <w:rsid w:val="00282EF4"/>
    <w:rsid w:val="00284616"/>
    <w:rsid w:val="0029639D"/>
    <w:rsid w:val="002A2340"/>
    <w:rsid w:val="00325B1D"/>
    <w:rsid w:val="00326F90"/>
    <w:rsid w:val="00330D1A"/>
    <w:rsid w:val="00367762"/>
    <w:rsid w:val="00367C07"/>
    <w:rsid w:val="003975EF"/>
    <w:rsid w:val="003B2CBE"/>
    <w:rsid w:val="003E3D95"/>
    <w:rsid w:val="00430979"/>
    <w:rsid w:val="00435C29"/>
    <w:rsid w:val="00457C56"/>
    <w:rsid w:val="00460596"/>
    <w:rsid w:val="00462BC8"/>
    <w:rsid w:val="00480714"/>
    <w:rsid w:val="004B5D45"/>
    <w:rsid w:val="004F53C2"/>
    <w:rsid w:val="00501C4E"/>
    <w:rsid w:val="005176D4"/>
    <w:rsid w:val="00530E3E"/>
    <w:rsid w:val="00550CAB"/>
    <w:rsid w:val="00556302"/>
    <w:rsid w:val="00557DE4"/>
    <w:rsid w:val="00576093"/>
    <w:rsid w:val="0059677A"/>
    <w:rsid w:val="005E6225"/>
    <w:rsid w:val="00602104"/>
    <w:rsid w:val="006027A1"/>
    <w:rsid w:val="006E3539"/>
    <w:rsid w:val="007914E1"/>
    <w:rsid w:val="007D2333"/>
    <w:rsid w:val="007E70CC"/>
    <w:rsid w:val="007F0923"/>
    <w:rsid w:val="0082517F"/>
    <w:rsid w:val="0087577E"/>
    <w:rsid w:val="008C5F3C"/>
    <w:rsid w:val="008D71BA"/>
    <w:rsid w:val="008F69B4"/>
    <w:rsid w:val="00946FFA"/>
    <w:rsid w:val="00960421"/>
    <w:rsid w:val="0096473B"/>
    <w:rsid w:val="009D5A81"/>
    <w:rsid w:val="00A03C2A"/>
    <w:rsid w:val="00A458B0"/>
    <w:rsid w:val="00A74B9F"/>
    <w:rsid w:val="00AA1D8D"/>
    <w:rsid w:val="00AF4651"/>
    <w:rsid w:val="00B03D09"/>
    <w:rsid w:val="00B043B8"/>
    <w:rsid w:val="00B47730"/>
    <w:rsid w:val="00B77A87"/>
    <w:rsid w:val="00B8072B"/>
    <w:rsid w:val="00B96505"/>
    <w:rsid w:val="00BA444D"/>
    <w:rsid w:val="00C26362"/>
    <w:rsid w:val="00C815F7"/>
    <w:rsid w:val="00C85892"/>
    <w:rsid w:val="00CA0986"/>
    <w:rsid w:val="00CB0664"/>
    <w:rsid w:val="00CD2806"/>
    <w:rsid w:val="00D20657"/>
    <w:rsid w:val="00DF085A"/>
    <w:rsid w:val="00E33A6E"/>
    <w:rsid w:val="00E34FDC"/>
    <w:rsid w:val="00E502FA"/>
    <w:rsid w:val="00E61A26"/>
    <w:rsid w:val="00E61DE1"/>
    <w:rsid w:val="00E82A6F"/>
    <w:rsid w:val="00EB36F2"/>
    <w:rsid w:val="00F613E6"/>
    <w:rsid w:val="00FC2621"/>
    <w:rsid w:val="00FC693F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2FC2B"/>
  <w14:defaultImageDpi w14:val="300"/>
  <w15:docId w15:val="{B973A211-1711-442C-9647-2569DAE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7F0923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7F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BAMarketing@bcctaipei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6c73-f287-4ca4-8080-7777a5d4fd47">
      <Terms xmlns="http://schemas.microsoft.com/office/infopath/2007/PartnerControls"/>
    </lcf76f155ced4ddcb4097134ff3c332f>
    <TaxCatchAll xmlns="c7e08de6-19c2-4c44-bed6-606e35d7a9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956ACE273144082F3088CBEF59E7D" ma:contentTypeVersion="19" ma:contentTypeDescription="Create a new document." ma:contentTypeScope="" ma:versionID="dc0902c0bbc54470f8ce81596caacd91">
  <xsd:schema xmlns:xsd="http://www.w3.org/2001/XMLSchema" xmlns:xs="http://www.w3.org/2001/XMLSchema" xmlns:p="http://schemas.microsoft.com/office/2006/metadata/properties" xmlns:ns2="affd6c73-f287-4ca4-8080-7777a5d4fd47" xmlns:ns3="c7e08de6-19c2-4c44-bed6-606e35d7a9d8" targetNamespace="http://schemas.microsoft.com/office/2006/metadata/properties" ma:root="true" ma:fieldsID="3bff7dbf052b0fd28cbe6f8599aafccc" ns2:_="" ns3:_="">
    <xsd:import namespace="affd6c73-f287-4ca4-8080-7777a5d4fd47"/>
    <xsd:import namespace="c7e08de6-19c2-4c44-bed6-606e35d7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c73-f287-4ca4-8080-7777a5d4f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ce6595-bdc4-45e7-b5df-15eabe9f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8de6-19c2-4c44-bed6-606e35d7a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7bc15-332c-49bf-9fc2-49194bac9e05}" ma:internalName="TaxCatchAll" ma:showField="CatchAllData" ma:web="c7e08de6-19c2-4c44-bed6-606e35d7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E7E179-F54F-4D6D-9A9E-D2666951840B}">
  <ds:schemaRefs>
    <ds:schemaRef ds:uri="http://schemas.microsoft.com/office/2006/metadata/properties"/>
    <ds:schemaRef ds:uri="http://schemas.microsoft.com/office/infopath/2007/PartnerControls"/>
    <ds:schemaRef ds:uri="affd6c73-f287-4ca4-8080-7777a5d4fd47"/>
    <ds:schemaRef ds:uri="c7e08de6-19c2-4c44-bed6-606e35d7a9d8"/>
  </ds:schemaRefs>
</ds:datastoreItem>
</file>

<file path=customXml/itemProps2.xml><?xml version="1.0" encoding="utf-8"?>
<ds:datastoreItem xmlns:ds="http://schemas.openxmlformats.org/officeDocument/2006/customXml" ds:itemID="{12E4722D-CA12-47DE-A683-26FA36325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d6c73-f287-4ca4-8080-7777a5d4fd47"/>
    <ds:schemaRef ds:uri="c7e08de6-19c2-4c44-bed6-606e35d7a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45812-F876-4E1F-8416-42EE11AB5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Yeh</cp:lastModifiedBy>
  <cp:revision>12</cp:revision>
  <dcterms:created xsi:type="dcterms:W3CDTF">2025-08-07T05:45:00Z</dcterms:created>
  <dcterms:modified xsi:type="dcterms:W3CDTF">2026-06-16T07:23:00Z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0x010100CDE956ACE273144082F3088CBEF59E7D</vt:lpwstr>
  </property>
  <property fmtid="{D5CDD505-2E9C-101B-9397-08002B2CF9AE}" pid="3" name="MediaServiceImageTags">
    <vt:lpwstr/>
  </property>
</Properties>
</file>